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2CA33" w14:textId="10318265" w:rsidR="006C486C" w:rsidRDefault="00290F15" w:rsidP="006C486C">
      <w:pPr>
        <w:pStyle w:val="BodyText"/>
        <w:spacing w:before="74"/>
        <w:rPr>
          <w:rFonts w:ascii="Verdana" w:hAnsi="Verdana"/>
          <w:b/>
          <w:bCs/>
          <w:color w:val="3F77A4"/>
          <w:sz w:val="28"/>
          <w:szCs w:val="28"/>
        </w:rPr>
      </w:pPr>
      <w:r>
        <w:rPr>
          <w:rFonts w:ascii="Verdana" w:hAnsi="Verdana"/>
          <w:b/>
          <w:bCs/>
          <w:noProof/>
          <w:color w:val="3F77A4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66410B1" wp14:editId="62D22C0C">
            <wp:simplePos x="0" y="0"/>
            <wp:positionH relativeFrom="column">
              <wp:posOffset>104775</wp:posOffset>
            </wp:positionH>
            <wp:positionV relativeFrom="paragraph">
              <wp:posOffset>-561975</wp:posOffset>
            </wp:positionV>
            <wp:extent cx="1571625" cy="694638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6946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418C7E" w14:textId="0178D25C" w:rsidR="006C486C" w:rsidRPr="006E3C8D" w:rsidRDefault="006C486C" w:rsidP="006C486C">
      <w:pPr>
        <w:pStyle w:val="BodyText"/>
        <w:spacing w:before="74"/>
        <w:rPr>
          <w:rFonts w:ascii="Verdana" w:hAnsi="Verdana"/>
          <w:b/>
          <w:bCs/>
          <w:color w:val="3F77A4"/>
          <w:sz w:val="28"/>
          <w:szCs w:val="28"/>
        </w:rPr>
      </w:pPr>
      <w:r w:rsidRPr="006E3C8D">
        <w:rPr>
          <w:rFonts w:ascii="Verdana" w:hAnsi="Verdana"/>
          <w:b/>
          <w:bCs/>
          <w:color w:val="3F77A4"/>
          <w:sz w:val="28"/>
          <w:szCs w:val="28"/>
        </w:rPr>
        <w:t>“PLAY” FOR PLAYBOOK</w:t>
      </w:r>
    </w:p>
    <w:tbl>
      <w:tblPr>
        <w:tblStyle w:val="TableGrid"/>
        <w:tblpPr w:leftFromText="180" w:rightFromText="180" w:vertAnchor="page" w:horzAnchor="margin" w:tblpXSpec="center" w:tblpY="4011"/>
        <w:tblW w:w="10615" w:type="dxa"/>
        <w:tblLook w:val="04A0" w:firstRow="1" w:lastRow="0" w:firstColumn="1" w:lastColumn="0" w:noHBand="0" w:noVBand="1"/>
      </w:tblPr>
      <w:tblGrid>
        <w:gridCol w:w="4277"/>
        <w:gridCol w:w="6338"/>
      </w:tblGrid>
      <w:tr w:rsidR="006C486C" w14:paraId="30AF4D48" w14:textId="77777777" w:rsidTr="005E3AE6">
        <w:tc>
          <w:tcPr>
            <w:tcW w:w="4277" w:type="dxa"/>
          </w:tcPr>
          <w:p w14:paraId="29B7BA62" w14:textId="77777777" w:rsidR="006C486C" w:rsidRPr="00731F0A" w:rsidRDefault="006C486C" w:rsidP="005E3AE6">
            <w:pPr>
              <w:pStyle w:val="BodyText"/>
              <w:spacing w:before="74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Location</w:t>
            </w:r>
            <w:r w:rsidRPr="00731F0A">
              <w:rPr>
                <w:rFonts w:ascii="Verdana" w:hAnsi="Verdana"/>
              </w:rPr>
              <w:t>:</w:t>
            </w:r>
          </w:p>
        </w:tc>
        <w:tc>
          <w:tcPr>
            <w:tcW w:w="6338" w:type="dxa"/>
            <w:shd w:val="clear" w:color="auto" w:fill="F2F2F2" w:themeFill="background1" w:themeFillShade="F2"/>
          </w:tcPr>
          <w:p w14:paraId="0875F7C7" w14:textId="77777777" w:rsidR="006C486C" w:rsidRDefault="006C486C" w:rsidP="005E3AE6">
            <w:pPr>
              <w:pStyle w:val="BodyText"/>
              <w:spacing w:before="74"/>
              <w:rPr>
                <w:rFonts w:ascii="Verdana" w:hAnsi="Verdana"/>
                <w:b/>
                <w:bCs/>
              </w:rPr>
            </w:pPr>
          </w:p>
        </w:tc>
      </w:tr>
      <w:tr w:rsidR="006C486C" w14:paraId="795AB94E" w14:textId="77777777" w:rsidTr="005E3AE6">
        <w:tc>
          <w:tcPr>
            <w:tcW w:w="4277" w:type="dxa"/>
          </w:tcPr>
          <w:p w14:paraId="5034A1A4" w14:textId="77777777" w:rsidR="006C486C" w:rsidRPr="00731F0A" w:rsidRDefault="006C486C" w:rsidP="005E3AE6">
            <w:pPr>
              <w:pStyle w:val="BodyText"/>
              <w:spacing w:before="74"/>
              <w:rPr>
                <w:rFonts w:ascii="Verdana" w:hAnsi="Verdana"/>
              </w:rPr>
            </w:pPr>
            <w:r w:rsidRPr="00731F0A">
              <w:rPr>
                <w:rFonts w:ascii="Verdana" w:hAnsi="Verdana"/>
              </w:rPr>
              <w:t>Contact Person:</w:t>
            </w:r>
          </w:p>
        </w:tc>
        <w:tc>
          <w:tcPr>
            <w:tcW w:w="6338" w:type="dxa"/>
            <w:shd w:val="clear" w:color="auto" w:fill="F2F2F2" w:themeFill="background1" w:themeFillShade="F2"/>
          </w:tcPr>
          <w:p w14:paraId="0E29EC4B" w14:textId="77777777" w:rsidR="006C486C" w:rsidRDefault="006C486C" w:rsidP="005E3AE6">
            <w:pPr>
              <w:pStyle w:val="BodyText"/>
              <w:spacing w:before="74"/>
              <w:rPr>
                <w:rFonts w:ascii="Verdana" w:hAnsi="Verdana"/>
                <w:b/>
                <w:bCs/>
              </w:rPr>
            </w:pPr>
          </w:p>
        </w:tc>
      </w:tr>
    </w:tbl>
    <w:p w14:paraId="2883F127" w14:textId="77777777" w:rsidR="006C486C" w:rsidRPr="00F6026A" w:rsidRDefault="006C486C" w:rsidP="006C486C">
      <w:pPr>
        <w:pStyle w:val="BodyText"/>
        <w:spacing w:before="74"/>
        <w:rPr>
          <w:rFonts w:ascii="Verdana" w:hAnsi="Verdana"/>
          <w:b/>
          <w:bCs/>
          <w:color w:val="3F77A4"/>
          <w:sz w:val="44"/>
          <w:szCs w:val="44"/>
        </w:rPr>
      </w:pPr>
    </w:p>
    <w:p w14:paraId="68C73CE8" w14:textId="77777777" w:rsidR="006C486C" w:rsidRPr="00E242AD" w:rsidRDefault="00000000" w:rsidP="006C486C">
      <w:pPr>
        <w:pStyle w:val="BodyText"/>
        <w:spacing w:before="74"/>
        <w:rPr>
          <w:rFonts w:ascii="Verdana" w:hAnsi="Verdana"/>
          <w:b/>
          <w:bCs/>
          <w:sz w:val="14"/>
          <w:szCs w:val="14"/>
        </w:rPr>
      </w:pPr>
      <w:sdt>
        <w:sdtPr>
          <w:rPr>
            <w:rFonts w:ascii="Verdana" w:hAnsi="Verdana"/>
            <w:b/>
            <w:bCs/>
            <w:color w:val="3F77A4"/>
          </w:rPr>
          <w:id w:val="-407149091"/>
          <w:placeholder>
            <w:docPart w:val="4D11EDC61DCD4570A02ABAEFF1B2E063"/>
          </w:placeholder>
          <w15:appearance w15:val="hidden"/>
        </w:sdtPr>
        <w:sdtContent>
          <w:r w:rsidR="006C486C" w:rsidRPr="00E242AD">
            <w:rPr>
              <w:rFonts w:ascii="Verdana" w:hAnsi="Verdana"/>
              <w:b/>
              <w:bCs/>
              <w:color w:val="3F77A4"/>
              <w:highlight w:val="lightGray"/>
            </w:rPr>
            <w:t>INSERT PROCESS NAME</w:t>
          </w:r>
        </w:sdtContent>
      </w:sdt>
      <w:r w:rsidR="006C486C" w:rsidRPr="00E242AD">
        <w:rPr>
          <w:rFonts w:ascii="Verdana" w:hAnsi="Verdana"/>
          <w:b/>
          <w:bCs/>
          <w:color w:val="3F77A4"/>
        </w:rPr>
        <w:t xml:space="preserve"> CHECKLIST</w:t>
      </w:r>
    </w:p>
    <w:p w14:paraId="3E788505" w14:textId="77777777" w:rsidR="006C486C" w:rsidRDefault="006C486C" w:rsidP="006C486C">
      <w:pPr>
        <w:pStyle w:val="BodyText"/>
        <w:spacing w:before="74"/>
        <w:rPr>
          <w:rFonts w:ascii="Verdana" w:hAnsi="Verdana"/>
          <w:b/>
          <w:bCs/>
        </w:rPr>
      </w:pPr>
    </w:p>
    <w:p w14:paraId="3093EA82" w14:textId="77777777" w:rsidR="006C486C" w:rsidRPr="00EA41A6" w:rsidRDefault="006C486C" w:rsidP="006C486C">
      <w:pPr>
        <w:pStyle w:val="BodyText"/>
        <w:spacing w:before="74"/>
        <w:rPr>
          <w:rFonts w:ascii="Verdana" w:hAnsi="Verdana"/>
          <w:b/>
          <w:bCs/>
        </w:rPr>
      </w:pPr>
      <w:r w:rsidRPr="00EA41A6">
        <w:rPr>
          <w:rFonts w:ascii="Verdana" w:hAnsi="Verdana"/>
          <w:b/>
          <w:bCs/>
        </w:rPr>
        <w:t>Which of the following are included in this section?</w:t>
      </w:r>
    </w:p>
    <w:p w14:paraId="359840F6" w14:textId="77777777" w:rsidR="006C486C" w:rsidRDefault="006C486C" w:rsidP="006C486C">
      <w:pPr>
        <w:rPr>
          <w:rFonts w:ascii="Verdana" w:hAnsi="Verdana"/>
        </w:rPr>
      </w:pPr>
    </w:p>
    <w:tbl>
      <w:tblPr>
        <w:tblStyle w:val="TableGrid"/>
        <w:tblW w:w="10530" w:type="dxa"/>
        <w:jc w:val="center"/>
        <w:tblLook w:val="04A0" w:firstRow="1" w:lastRow="0" w:firstColumn="1" w:lastColumn="0" w:noHBand="0" w:noVBand="1"/>
      </w:tblPr>
      <w:tblGrid>
        <w:gridCol w:w="7110"/>
        <w:gridCol w:w="3420"/>
      </w:tblGrid>
      <w:tr w:rsidR="006C486C" w:rsidRPr="00EA41A6" w14:paraId="1A43707A" w14:textId="77777777" w:rsidTr="005E3AE6">
        <w:trPr>
          <w:jc w:val="center"/>
        </w:trPr>
        <w:tc>
          <w:tcPr>
            <w:tcW w:w="10530" w:type="dxa"/>
            <w:gridSpan w:val="2"/>
            <w:shd w:val="clear" w:color="auto" w:fill="325A7A"/>
          </w:tcPr>
          <w:p w14:paraId="2D00FF00" w14:textId="77777777" w:rsidR="006C486C" w:rsidRPr="00731F0A" w:rsidRDefault="006C486C" w:rsidP="005E3AE6">
            <w:pPr>
              <w:rPr>
                <w:rFonts w:ascii="Verdana" w:hAnsi="Verdana"/>
                <w:b/>
                <w:bCs/>
                <w:color w:val="FFFFFF" w:themeColor="background1"/>
              </w:rPr>
            </w:pPr>
            <w:r w:rsidRPr="00731F0A">
              <w:rPr>
                <w:rFonts w:ascii="Verdana" w:hAnsi="Verdana"/>
                <w:b/>
                <w:bCs/>
                <w:color w:val="FFFFFF" w:themeColor="background1"/>
              </w:rPr>
              <w:t>Flowcharts/Deployment Charts</w:t>
            </w:r>
            <w:r>
              <w:rPr>
                <w:rFonts w:ascii="Verdana" w:hAnsi="Verdana"/>
                <w:b/>
                <w:bCs/>
                <w:color w:val="FFFFFF" w:themeColor="background1"/>
              </w:rPr>
              <w:t xml:space="preserve"> (Showing improved best process)</w:t>
            </w:r>
          </w:p>
        </w:tc>
      </w:tr>
      <w:tr w:rsidR="006C486C" w:rsidRPr="00EA41A6" w14:paraId="0C030CBA" w14:textId="77777777" w:rsidTr="005E3AE6">
        <w:trPr>
          <w:jc w:val="center"/>
        </w:trPr>
        <w:tc>
          <w:tcPr>
            <w:tcW w:w="10530" w:type="dxa"/>
            <w:gridSpan w:val="2"/>
            <w:shd w:val="clear" w:color="auto" w:fill="F2F2F2" w:themeFill="background1" w:themeFillShade="F2"/>
          </w:tcPr>
          <w:p w14:paraId="283ECB1E" w14:textId="77777777" w:rsidR="006C486C" w:rsidRPr="00731F0A" w:rsidRDefault="006C486C" w:rsidP="006C486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rPr>
                <w:rFonts w:ascii="Verdana" w:hAnsi="Verdana"/>
              </w:rPr>
            </w:pPr>
          </w:p>
        </w:tc>
      </w:tr>
      <w:tr w:rsidR="006C486C" w:rsidRPr="00EA41A6" w14:paraId="215CEB58" w14:textId="77777777" w:rsidTr="005E3AE6">
        <w:trPr>
          <w:jc w:val="center"/>
        </w:trPr>
        <w:tc>
          <w:tcPr>
            <w:tcW w:w="10530" w:type="dxa"/>
            <w:gridSpan w:val="2"/>
            <w:shd w:val="clear" w:color="auto" w:fill="F2F2F2" w:themeFill="background1" w:themeFillShade="F2"/>
          </w:tcPr>
          <w:p w14:paraId="6C0BF257" w14:textId="77777777" w:rsidR="006C486C" w:rsidRPr="00731F0A" w:rsidRDefault="006C486C" w:rsidP="006C486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rPr>
                <w:rFonts w:ascii="Verdana" w:hAnsi="Verdana"/>
              </w:rPr>
            </w:pPr>
          </w:p>
        </w:tc>
      </w:tr>
      <w:tr w:rsidR="006C486C" w:rsidRPr="00EA41A6" w14:paraId="6D31CF7F" w14:textId="77777777" w:rsidTr="005E3AE6">
        <w:trPr>
          <w:jc w:val="center"/>
        </w:trPr>
        <w:tc>
          <w:tcPr>
            <w:tcW w:w="10530" w:type="dxa"/>
            <w:gridSpan w:val="2"/>
            <w:shd w:val="clear" w:color="auto" w:fill="F2F2F2" w:themeFill="background1" w:themeFillShade="F2"/>
          </w:tcPr>
          <w:p w14:paraId="04BD4CA4" w14:textId="77777777" w:rsidR="006C486C" w:rsidRPr="00731F0A" w:rsidRDefault="006C486C" w:rsidP="006C486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rPr>
                <w:rFonts w:ascii="Verdana" w:hAnsi="Verdana"/>
              </w:rPr>
            </w:pPr>
          </w:p>
        </w:tc>
      </w:tr>
      <w:tr w:rsidR="006C486C" w:rsidRPr="00EA41A6" w14:paraId="2649337B" w14:textId="77777777" w:rsidTr="005E3AE6">
        <w:trPr>
          <w:jc w:val="center"/>
        </w:trPr>
        <w:tc>
          <w:tcPr>
            <w:tcW w:w="10530" w:type="dxa"/>
            <w:gridSpan w:val="2"/>
            <w:shd w:val="clear" w:color="auto" w:fill="F2F2F2" w:themeFill="background1" w:themeFillShade="F2"/>
          </w:tcPr>
          <w:p w14:paraId="2AF22383" w14:textId="77777777" w:rsidR="006C486C" w:rsidRPr="00731F0A" w:rsidRDefault="006C486C" w:rsidP="006C486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rPr>
                <w:rFonts w:ascii="Verdana" w:hAnsi="Verdana"/>
              </w:rPr>
            </w:pPr>
          </w:p>
        </w:tc>
      </w:tr>
      <w:tr w:rsidR="006C486C" w:rsidRPr="00EA41A6" w14:paraId="3D7425B6" w14:textId="77777777" w:rsidTr="005E3AE6">
        <w:trPr>
          <w:jc w:val="center"/>
        </w:trPr>
        <w:tc>
          <w:tcPr>
            <w:tcW w:w="10530" w:type="dxa"/>
            <w:gridSpan w:val="2"/>
            <w:shd w:val="clear" w:color="auto" w:fill="325A7A"/>
          </w:tcPr>
          <w:p w14:paraId="6148B5D2" w14:textId="77777777" w:rsidR="006C486C" w:rsidRPr="00731F0A" w:rsidRDefault="006C486C" w:rsidP="005E3AE6">
            <w:pPr>
              <w:rPr>
                <w:rFonts w:ascii="Verdana" w:hAnsi="Verdana" w:cs="TimesNewRomanPSMT"/>
                <w:b/>
                <w:bCs/>
                <w:color w:val="FFFFFF" w:themeColor="background1"/>
              </w:rPr>
            </w:pPr>
            <w:r w:rsidRPr="00731F0A">
              <w:rPr>
                <w:rFonts w:ascii="Verdana" w:hAnsi="Verdana" w:cs="TimesNewRomanPSMT"/>
                <w:b/>
                <w:bCs/>
                <w:color w:val="FFFFFF" w:themeColor="background1"/>
              </w:rPr>
              <w:t>Forms</w:t>
            </w:r>
            <w:r>
              <w:rPr>
                <w:rFonts w:ascii="Verdana" w:hAnsi="Verdana" w:cs="TimesNewRomanPSMT"/>
                <w:b/>
                <w:bCs/>
                <w:color w:val="FFFFFF" w:themeColor="background1"/>
              </w:rPr>
              <w:t xml:space="preserve"> (To support the best process)</w:t>
            </w:r>
          </w:p>
        </w:tc>
      </w:tr>
      <w:tr w:rsidR="006C486C" w:rsidRPr="00EA41A6" w14:paraId="06EC83AC" w14:textId="77777777" w:rsidTr="005E3AE6">
        <w:trPr>
          <w:jc w:val="center"/>
        </w:trPr>
        <w:tc>
          <w:tcPr>
            <w:tcW w:w="10530" w:type="dxa"/>
            <w:gridSpan w:val="2"/>
            <w:shd w:val="clear" w:color="auto" w:fill="F2F2F2" w:themeFill="background1" w:themeFillShade="F2"/>
          </w:tcPr>
          <w:p w14:paraId="2BD78A97" w14:textId="77777777" w:rsidR="006C486C" w:rsidRPr="00731F0A" w:rsidRDefault="006C486C" w:rsidP="006C486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rPr>
                <w:rFonts w:ascii="Verdana" w:hAnsi="Verdana"/>
              </w:rPr>
            </w:pPr>
          </w:p>
        </w:tc>
      </w:tr>
      <w:tr w:rsidR="006C486C" w:rsidRPr="00EA41A6" w14:paraId="783AD726" w14:textId="77777777" w:rsidTr="005E3AE6">
        <w:trPr>
          <w:jc w:val="center"/>
        </w:trPr>
        <w:tc>
          <w:tcPr>
            <w:tcW w:w="10530" w:type="dxa"/>
            <w:gridSpan w:val="2"/>
            <w:shd w:val="clear" w:color="auto" w:fill="F2F2F2" w:themeFill="background1" w:themeFillShade="F2"/>
          </w:tcPr>
          <w:p w14:paraId="3A841588" w14:textId="77777777" w:rsidR="006C486C" w:rsidRPr="00731F0A" w:rsidRDefault="006C486C" w:rsidP="006C486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rPr>
                <w:rFonts w:ascii="Verdana" w:hAnsi="Verdana"/>
              </w:rPr>
            </w:pPr>
          </w:p>
        </w:tc>
      </w:tr>
      <w:tr w:rsidR="006C486C" w:rsidRPr="00EA41A6" w14:paraId="73F2DCEC" w14:textId="77777777" w:rsidTr="005E3AE6">
        <w:trPr>
          <w:jc w:val="center"/>
        </w:trPr>
        <w:tc>
          <w:tcPr>
            <w:tcW w:w="10530" w:type="dxa"/>
            <w:gridSpan w:val="2"/>
            <w:shd w:val="clear" w:color="auto" w:fill="F2F2F2" w:themeFill="background1" w:themeFillShade="F2"/>
          </w:tcPr>
          <w:p w14:paraId="045CB75B" w14:textId="77777777" w:rsidR="006C486C" w:rsidRPr="00731F0A" w:rsidRDefault="006C486C" w:rsidP="006C486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rPr>
                <w:rFonts w:ascii="Verdana" w:hAnsi="Verdana"/>
              </w:rPr>
            </w:pPr>
          </w:p>
        </w:tc>
      </w:tr>
      <w:tr w:rsidR="006C486C" w:rsidRPr="00EA41A6" w14:paraId="203315F9" w14:textId="77777777" w:rsidTr="005E3AE6">
        <w:trPr>
          <w:jc w:val="center"/>
        </w:trPr>
        <w:tc>
          <w:tcPr>
            <w:tcW w:w="10530" w:type="dxa"/>
            <w:gridSpan w:val="2"/>
            <w:shd w:val="clear" w:color="auto" w:fill="F2F2F2" w:themeFill="background1" w:themeFillShade="F2"/>
          </w:tcPr>
          <w:p w14:paraId="471232C9" w14:textId="77777777" w:rsidR="006C486C" w:rsidRPr="00731F0A" w:rsidRDefault="006C486C" w:rsidP="006C486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rPr>
                <w:rFonts w:ascii="Verdana" w:hAnsi="Verdana"/>
              </w:rPr>
            </w:pPr>
          </w:p>
        </w:tc>
      </w:tr>
      <w:tr w:rsidR="006C486C" w:rsidRPr="00EA41A6" w14:paraId="3E76E706" w14:textId="77777777" w:rsidTr="005E3AE6">
        <w:trPr>
          <w:jc w:val="center"/>
        </w:trPr>
        <w:tc>
          <w:tcPr>
            <w:tcW w:w="10530" w:type="dxa"/>
            <w:gridSpan w:val="2"/>
            <w:shd w:val="clear" w:color="auto" w:fill="325A7A"/>
          </w:tcPr>
          <w:p w14:paraId="62DEB9D6" w14:textId="77777777" w:rsidR="006C486C" w:rsidRPr="00731F0A" w:rsidRDefault="006C486C" w:rsidP="005E3AE6">
            <w:pPr>
              <w:adjustRightInd w:val="0"/>
              <w:rPr>
                <w:rFonts w:ascii="Verdana" w:hAnsi="Verdana" w:cs="TimesNewRomanPSMT"/>
                <w:color w:val="FFFFFF" w:themeColor="background1"/>
              </w:rPr>
            </w:pPr>
            <w:r w:rsidRPr="00731F0A">
              <w:rPr>
                <w:rFonts w:ascii="Verdana" w:hAnsi="Verdana" w:cs="TimesNewRomanPSMT"/>
                <w:b/>
                <w:bCs/>
                <w:color w:val="FFFFFF" w:themeColor="background1"/>
              </w:rPr>
              <w:t>Data Collection Sheets:</w:t>
            </w:r>
            <w:r w:rsidRPr="00731F0A">
              <w:rPr>
                <w:rFonts w:ascii="Verdana" w:hAnsi="Verdana" w:cs="TimesNewRomanPSMT"/>
                <w:color w:val="FFFFFF" w:themeColor="background1"/>
              </w:rPr>
              <w:t xml:space="preserve"> Include measures that will be monitored to ensure</w:t>
            </w:r>
          </w:p>
          <w:p w14:paraId="158C326B" w14:textId="77777777" w:rsidR="006C486C" w:rsidRPr="00731F0A" w:rsidRDefault="006C486C" w:rsidP="005E3AE6">
            <w:pPr>
              <w:adjustRightInd w:val="0"/>
              <w:rPr>
                <w:rFonts w:ascii="Verdana" w:hAnsi="Verdana" w:cs="TimesNewRomanPSMT"/>
                <w:color w:val="FFFFFF" w:themeColor="background1"/>
              </w:rPr>
            </w:pPr>
            <w:r w:rsidRPr="00731F0A">
              <w:rPr>
                <w:rFonts w:ascii="Verdana" w:hAnsi="Verdana" w:cs="TimesNewRomanPSMT"/>
                <w:color w:val="FFFFFF" w:themeColor="background1"/>
              </w:rPr>
              <w:t>standardized process specifications are being followed.</w:t>
            </w:r>
          </w:p>
        </w:tc>
      </w:tr>
      <w:tr w:rsidR="006C486C" w:rsidRPr="00EA41A6" w14:paraId="231FD6C5" w14:textId="77777777" w:rsidTr="005E3AE6">
        <w:trPr>
          <w:jc w:val="center"/>
        </w:trPr>
        <w:tc>
          <w:tcPr>
            <w:tcW w:w="10530" w:type="dxa"/>
            <w:gridSpan w:val="2"/>
            <w:shd w:val="clear" w:color="auto" w:fill="F2F2F2" w:themeFill="background1" w:themeFillShade="F2"/>
          </w:tcPr>
          <w:p w14:paraId="728994D6" w14:textId="77777777" w:rsidR="006C486C" w:rsidRPr="00731F0A" w:rsidRDefault="006C486C" w:rsidP="006C486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rPr>
                <w:rFonts w:ascii="Verdana" w:hAnsi="Verdana"/>
              </w:rPr>
            </w:pPr>
          </w:p>
        </w:tc>
      </w:tr>
      <w:tr w:rsidR="006C486C" w:rsidRPr="00EA41A6" w14:paraId="01617E6D" w14:textId="77777777" w:rsidTr="005E3AE6">
        <w:trPr>
          <w:jc w:val="center"/>
        </w:trPr>
        <w:tc>
          <w:tcPr>
            <w:tcW w:w="10530" w:type="dxa"/>
            <w:gridSpan w:val="2"/>
            <w:shd w:val="clear" w:color="auto" w:fill="F2F2F2" w:themeFill="background1" w:themeFillShade="F2"/>
          </w:tcPr>
          <w:p w14:paraId="177F1551" w14:textId="77777777" w:rsidR="006C486C" w:rsidRPr="00731F0A" w:rsidRDefault="006C486C" w:rsidP="006C486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rPr>
                <w:rFonts w:ascii="Verdana" w:hAnsi="Verdana"/>
              </w:rPr>
            </w:pPr>
          </w:p>
        </w:tc>
      </w:tr>
      <w:tr w:rsidR="006C486C" w:rsidRPr="00EA41A6" w14:paraId="532838BC" w14:textId="77777777" w:rsidTr="005E3AE6">
        <w:trPr>
          <w:jc w:val="center"/>
        </w:trPr>
        <w:tc>
          <w:tcPr>
            <w:tcW w:w="10530" w:type="dxa"/>
            <w:gridSpan w:val="2"/>
            <w:shd w:val="clear" w:color="auto" w:fill="F2F2F2" w:themeFill="background1" w:themeFillShade="F2"/>
          </w:tcPr>
          <w:p w14:paraId="143BBF57" w14:textId="77777777" w:rsidR="006C486C" w:rsidRPr="00731F0A" w:rsidRDefault="006C486C" w:rsidP="006C486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rPr>
                <w:rFonts w:ascii="Verdana" w:hAnsi="Verdana"/>
              </w:rPr>
            </w:pPr>
          </w:p>
        </w:tc>
      </w:tr>
      <w:tr w:rsidR="006C486C" w:rsidRPr="00EA41A6" w14:paraId="52E79093" w14:textId="77777777" w:rsidTr="005E3AE6">
        <w:trPr>
          <w:jc w:val="center"/>
        </w:trPr>
        <w:tc>
          <w:tcPr>
            <w:tcW w:w="10530" w:type="dxa"/>
            <w:gridSpan w:val="2"/>
            <w:shd w:val="clear" w:color="auto" w:fill="F2F2F2" w:themeFill="background1" w:themeFillShade="F2"/>
          </w:tcPr>
          <w:p w14:paraId="49155841" w14:textId="77777777" w:rsidR="006C486C" w:rsidRPr="00731F0A" w:rsidRDefault="006C486C" w:rsidP="006C486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rPr>
                <w:rFonts w:ascii="Verdana" w:hAnsi="Verdana"/>
              </w:rPr>
            </w:pPr>
          </w:p>
        </w:tc>
      </w:tr>
      <w:tr w:rsidR="006C486C" w:rsidRPr="00EA41A6" w14:paraId="24390750" w14:textId="77777777" w:rsidTr="005E3AE6">
        <w:trPr>
          <w:jc w:val="center"/>
        </w:trPr>
        <w:tc>
          <w:tcPr>
            <w:tcW w:w="10530" w:type="dxa"/>
            <w:gridSpan w:val="2"/>
            <w:shd w:val="clear" w:color="auto" w:fill="325A7A"/>
          </w:tcPr>
          <w:p w14:paraId="18A244E0" w14:textId="77777777" w:rsidR="006C486C" w:rsidRPr="00731F0A" w:rsidRDefault="006C486C" w:rsidP="005E3AE6">
            <w:pPr>
              <w:rPr>
                <w:rFonts w:ascii="Verdana" w:hAnsi="Verdana" w:cs="TimesNewRomanPSMT"/>
                <w:b/>
                <w:bCs/>
                <w:color w:val="FFFFFF" w:themeColor="background1"/>
              </w:rPr>
            </w:pPr>
            <w:r w:rsidRPr="00731F0A">
              <w:rPr>
                <w:rFonts w:ascii="Verdana" w:hAnsi="Verdana" w:cs="TimesNewRomanPSMT"/>
                <w:b/>
                <w:bCs/>
                <w:color w:val="FFFFFF" w:themeColor="background1"/>
              </w:rPr>
              <w:t>Pictures</w:t>
            </w:r>
            <w:r>
              <w:rPr>
                <w:rFonts w:ascii="Verdana" w:hAnsi="Verdana" w:cs="TimesNewRomanPSMT"/>
                <w:b/>
                <w:bCs/>
                <w:color w:val="FFFFFF" w:themeColor="background1"/>
              </w:rPr>
              <w:t xml:space="preserve"> (Show standard process steps, set up of rooms, wall displays, etc.)</w:t>
            </w:r>
          </w:p>
        </w:tc>
      </w:tr>
      <w:tr w:rsidR="006C486C" w:rsidRPr="00EA41A6" w14:paraId="6604B6EF" w14:textId="77777777" w:rsidTr="005E3AE6">
        <w:trPr>
          <w:jc w:val="center"/>
        </w:trPr>
        <w:tc>
          <w:tcPr>
            <w:tcW w:w="10530" w:type="dxa"/>
            <w:gridSpan w:val="2"/>
            <w:shd w:val="clear" w:color="auto" w:fill="F2F2F2" w:themeFill="background1" w:themeFillShade="F2"/>
          </w:tcPr>
          <w:p w14:paraId="3ADA5BE8" w14:textId="77777777" w:rsidR="006C486C" w:rsidRPr="00731F0A" w:rsidRDefault="006C486C" w:rsidP="006C486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rPr>
                <w:rFonts w:ascii="Verdana" w:hAnsi="Verdana"/>
              </w:rPr>
            </w:pPr>
          </w:p>
        </w:tc>
      </w:tr>
      <w:tr w:rsidR="006C486C" w:rsidRPr="00EA41A6" w14:paraId="16798CE5" w14:textId="77777777" w:rsidTr="005E3AE6">
        <w:trPr>
          <w:jc w:val="center"/>
        </w:trPr>
        <w:tc>
          <w:tcPr>
            <w:tcW w:w="10530" w:type="dxa"/>
            <w:gridSpan w:val="2"/>
            <w:shd w:val="clear" w:color="auto" w:fill="F2F2F2" w:themeFill="background1" w:themeFillShade="F2"/>
          </w:tcPr>
          <w:p w14:paraId="5DEADEFE" w14:textId="77777777" w:rsidR="006C486C" w:rsidRPr="00731F0A" w:rsidRDefault="006C486C" w:rsidP="006C486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rPr>
                <w:rFonts w:ascii="Verdana" w:hAnsi="Verdana"/>
              </w:rPr>
            </w:pPr>
          </w:p>
        </w:tc>
      </w:tr>
      <w:tr w:rsidR="006C486C" w:rsidRPr="00EA41A6" w14:paraId="4B7B5358" w14:textId="77777777" w:rsidTr="005E3AE6">
        <w:trPr>
          <w:jc w:val="center"/>
        </w:trPr>
        <w:tc>
          <w:tcPr>
            <w:tcW w:w="10530" w:type="dxa"/>
            <w:gridSpan w:val="2"/>
            <w:shd w:val="clear" w:color="auto" w:fill="F2F2F2" w:themeFill="background1" w:themeFillShade="F2"/>
          </w:tcPr>
          <w:p w14:paraId="501EDFC4" w14:textId="77777777" w:rsidR="006C486C" w:rsidRPr="00731F0A" w:rsidRDefault="006C486C" w:rsidP="006C486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rPr>
                <w:rFonts w:ascii="Verdana" w:hAnsi="Verdana"/>
              </w:rPr>
            </w:pPr>
          </w:p>
        </w:tc>
      </w:tr>
      <w:tr w:rsidR="006C486C" w:rsidRPr="00EA41A6" w14:paraId="0FAA7483" w14:textId="77777777" w:rsidTr="005E3AE6">
        <w:trPr>
          <w:jc w:val="center"/>
        </w:trPr>
        <w:tc>
          <w:tcPr>
            <w:tcW w:w="10530" w:type="dxa"/>
            <w:gridSpan w:val="2"/>
            <w:shd w:val="clear" w:color="auto" w:fill="F2F2F2" w:themeFill="background1" w:themeFillShade="F2"/>
          </w:tcPr>
          <w:p w14:paraId="55393B72" w14:textId="77777777" w:rsidR="006C486C" w:rsidRPr="00731F0A" w:rsidRDefault="006C486C" w:rsidP="006C486C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contextualSpacing w:val="0"/>
              <w:rPr>
                <w:rFonts w:ascii="Verdana" w:hAnsi="Verdana"/>
              </w:rPr>
            </w:pPr>
          </w:p>
        </w:tc>
      </w:tr>
      <w:tr w:rsidR="006C486C" w:rsidRPr="00EA41A6" w14:paraId="4D3FE717" w14:textId="77777777" w:rsidTr="005E3AE6">
        <w:trPr>
          <w:jc w:val="center"/>
        </w:trPr>
        <w:tc>
          <w:tcPr>
            <w:tcW w:w="7110" w:type="dxa"/>
          </w:tcPr>
          <w:p w14:paraId="19446EE1" w14:textId="77777777" w:rsidR="006C486C" w:rsidRPr="00EA41A6" w:rsidRDefault="006C486C" w:rsidP="005E3AE6">
            <w:pPr>
              <w:rPr>
                <w:rFonts w:ascii="Verdana" w:hAnsi="Verdana"/>
              </w:rPr>
            </w:pPr>
            <w:r w:rsidRPr="00EA41A6">
              <w:rPr>
                <w:rFonts w:ascii="Verdana" w:hAnsi="Verdana" w:cs="TimesNewRomanPSMT"/>
              </w:rPr>
              <w:t xml:space="preserve">WHO will observe, </w:t>
            </w:r>
            <w:proofErr w:type="gramStart"/>
            <w:r w:rsidRPr="00EA41A6">
              <w:rPr>
                <w:rFonts w:ascii="Verdana" w:hAnsi="Verdana" w:cs="TimesNewRomanPSMT"/>
              </w:rPr>
              <w:t>review</w:t>
            </w:r>
            <w:proofErr w:type="gramEnd"/>
            <w:r w:rsidRPr="00EA41A6">
              <w:rPr>
                <w:rFonts w:ascii="Verdana" w:hAnsi="Verdana" w:cs="TimesNewRomanPSMT"/>
              </w:rPr>
              <w:t xml:space="preserve"> and update</w:t>
            </w:r>
            <w:r>
              <w:rPr>
                <w:rFonts w:ascii="Verdana" w:hAnsi="Verdana" w:cs="TimesNewRomanPSMT"/>
              </w:rPr>
              <w:t xml:space="preserve"> this process at a regularly period of time (name and date)</w:t>
            </w:r>
            <w:r w:rsidRPr="00EA41A6">
              <w:rPr>
                <w:rFonts w:ascii="Verdana" w:hAnsi="Verdana" w:cs="TimesNewRomanPSMT"/>
              </w:rPr>
              <w:t>?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715E646F" w14:textId="77777777" w:rsidR="006C486C" w:rsidRPr="00EA41A6" w:rsidRDefault="006C486C" w:rsidP="005E3AE6">
            <w:pPr>
              <w:rPr>
                <w:rFonts w:ascii="Verdana" w:hAnsi="Verdana"/>
              </w:rPr>
            </w:pPr>
          </w:p>
        </w:tc>
      </w:tr>
      <w:tr w:rsidR="006C486C" w:rsidRPr="00EA41A6" w14:paraId="1D29645C" w14:textId="77777777" w:rsidTr="005E3AE6">
        <w:trPr>
          <w:jc w:val="center"/>
        </w:trPr>
        <w:tc>
          <w:tcPr>
            <w:tcW w:w="7110" w:type="dxa"/>
          </w:tcPr>
          <w:p w14:paraId="2791456F" w14:textId="77777777" w:rsidR="006C486C" w:rsidRPr="00EA41A6" w:rsidRDefault="006C486C" w:rsidP="005E3AE6">
            <w:pPr>
              <w:rPr>
                <w:rFonts w:ascii="Verdana" w:hAnsi="Verdana"/>
              </w:rPr>
            </w:pPr>
            <w:r w:rsidRPr="00EA41A6">
              <w:rPr>
                <w:rFonts w:ascii="Verdana" w:hAnsi="Verdana"/>
              </w:rPr>
              <w:t>DATE of last review: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0B217244" w14:textId="77777777" w:rsidR="006C486C" w:rsidRPr="00EA41A6" w:rsidRDefault="006C486C" w:rsidP="005E3AE6">
            <w:pPr>
              <w:rPr>
                <w:rFonts w:ascii="Verdana" w:hAnsi="Verdana"/>
              </w:rPr>
            </w:pPr>
          </w:p>
        </w:tc>
      </w:tr>
      <w:tr w:rsidR="006C486C" w:rsidRPr="00EA41A6" w14:paraId="15366E85" w14:textId="77777777" w:rsidTr="005E3AE6">
        <w:trPr>
          <w:jc w:val="center"/>
        </w:trPr>
        <w:tc>
          <w:tcPr>
            <w:tcW w:w="7110" w:type="dxa"/>
          </w:tcPr>
          <w:p w14:paraId="57FBE61A" w14:textId="77777777" w:rsidR="006C486C" w:rsidRPr="00EA41A6" w:rsidRDefault="006C486C" w:rsidP="005E3AE6">
            <w:pPr>
              <w:rPr>
                <w:rFonts w:ascii="Verdana" w:hAnsi="Verdana"/>
              </w:rPr>
            </w:pPr>
            <w:r w:rsidRPr="00EA41A6">
              <w:rPr>
                <w:rFonts w:ascii="Verdana" w:hAnsi="Verdana"/>
              </w:rPr>
              <w:t>DATE to report findings of review to lead improvement team:</w:t>
            </w:r>
          </w:p>
        </w:tc>
        <w:tc>
          <w:tcPr>
            <w:tcW w:w="3420" w:type="dxa"/>
            <w:shd w:val="clear" w:color="auto" w:fill="F2F2F2" w:themeFill="background1" w:themeFillShade="F2"/>
          </w:tcPr>
          <w:p w14:paraId="75B754A0" w14:textId="77777777" w:rsidR="006C486C" w:rsidRPr="00EA41A6" w:rsidRDefault="006C486C" w:rsidP="005E3AE6">
            <w:pPr>
              <w:rPr>
                <w:rFonts w:ascii="Verdana" w:hAnsi="Verdana"/>
              </w:rPr>
            </w:pPr>
          </w:p>
        </w:tc>
      </w:tr>
    </w:tbl>
    <w:p w14:paraId="643AA979" w14:textId="77777777" w:rsidR="006C486C" w:rsidRDefault="006C486C" w:rsidP="006C486C">
      <w:pPr>
        <w:rPr>
          <w:rFonts w:ascii="Verdana" w:hAnsi="Verdana"/>
        </w:rPr>
      </w:pPr>
    </w:p>
    <w:p w14:paraId="398479E6" w14:textId="77777777" w:rsidR="006C486C" w:rsidRDefault="006C486C" w:rsidP="006C486C">
      <w:pPr>
        <w:tabs>
          <w:tab w:val="left" w:pos="6579"/>
        </w:tabs>
        <w:rPr>
          <w:rFonts w:ascii="Verdana" w:hAnsi="Verdana"/>
        </w:rPr>
      </w:pPr>
    </w:p>
    <w:p w14:paraId="3E775675" w14:textId="77777777" w:rsidR="0016258E" w:rsidRDefault="00000000"/>
    <w:sectPr w:rsidR="0016258E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128F7C" w14:textId="77777777" w:rsidR="00DE49D0" w:rsidRDefault="00DE49D0" w:rsidP="006C486C">
      <w:pPr>
        <w:spacing w:after="0" w:line="240" w:lineRule="auto"/>
      </w:pPr>
      <w:r>
        <w:separator/>
      </w:r>
    </w:p>
  </w:endnote>
  <w:endnote w:type="continuationSeparator" w:id="0">
    <w:p w14:paraId="4031ACA8" w14:textId="77777777" w:rsidR="00DE49D0" w:rsidRDefault="00DE49D0" w:rsidP="006C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C92C" w14:textId="710A868D" w:rsidR="006C486C" w:rsidRPr="006C486C" w:rsidRDefault="006C486C">
    <w:pPr>
      <w:pStyle w:val="Footer"/>
      <w:rPr>
        <w:rFonts w:ascii="Verdana" w:hAnsi="Verdana"/>
        <w:sz w:val="18"/>
        <w:szCs w:val="18"/>
      </w:rPr>
    </w:pPr>
    <w:r w:rsidRPr="000E39F7">
      <w:rPr>
        <w:rFonts w:ascii="Verdana" w:hAnsi="Verdana"/>
        <w:b/>
        <w:bCs/>
        <w:sz w:val="18"/>
        <w:szCs w:val="18"/>
      </w:rPr>
      <w:fldChar w:fldCharType="begin"/>
    </w:r>
    <w:r w:rsidRPr="000E39F7">
      <w:rPr>
        <w:rFonts w:ascii="Verdana" w:hAnsi="Verdana"/>
        <w:b/>
        <w:bCs/>
        <w:sz w:val="18"/>
        <w:szCs w:val="18"/>
      </w:rPr>
      <w:instrText xml:space="preserve"> PAGE   \* MERGEFORMAT </w:instrText>
    </w:r>
    <w:r w:rsidRPr="000E39F7">
      <w:rPr>
        <w:rFonts w:ascii="Verdana" w:hAnsi="Verdana"/>
        <w:b/>
        <w:bCs/>
        <w:sz w:val="18"/>
        <w:szCs w:val="18"/>
      </w:rPr>
      <w:fldChar w:fldCharType="separate"/>
    </w:r>
    <w:r>
      <w:rPr>
        <w:rFonts w:ascii="Verdana" w:hAnsi="Verdana"/>
        <w:b/>
        <w:bCs/>
        <w:sz w:val="18"/>
        <w:szCs w:val="18"/>
      </w:rPr>
      <w:t>175</w:t>
    </w:r>
    <w:r w:rsidRPr="000E39F7">
      <w:rPr>
        <w:rFonts w:ascii="Verdana" w:hAnsi="Verdana"/>
        <w:b/>
        <w:bCs/>
        <w:noProof/>
        <w:sz w:val="18"/>
        <w:szCs w:val="18"/>
      </w:rPr>
      <w:fldChar w:fldCharType="end"/>
    </w:r>
    <w:r w:rsidRPr="000E39F7">
      <w:rPr>
        <w:rFonts w:ascii="Verdana" w:hAnsi="Verdana"/>
        <w:noProof/>
        <w:sz w:val="18"/>
        <w:szCs w:val="18"/>
      </w:rPr>
      <w:t xml:space="preserve"> </w:t>
    </w:r>
    <w:r w:rsidRPr="000E39F7">
      <w:rPr>
        <w:rFonts w:ascii="Verdana" w:hAnsi="Verdana"/>
        <w:sz w:val="18"/>
        <w:szCs w:val="18"/>
      </w:rPr>
      <w:t xml:space="preserve">| © </w:t>
    </w:r>
    <w:r>
      <w:rPr>
        <w:rFonts w:ascii="Verdana" w:hAnsi="Verdana"/>
        <w:sz w:val="18"/>
        <w:szCs w:val="18"/>
      </w:rPr>
      <w:t>2022</w:t>
    </w:r>
    <w:r w:rsidRPr="000E39F7">
      <w:rPr>
        <w:rFonts w:ascii="Verdana" w:hAnsi="Verdana"/>
        <w:sz w:val="18"/>
        <w:szCs w:val="18"/>
      </w:rPr>
      <w:t xml:space="preserve"> Godfrey Group. All rights reserved. | September 2</w:t>
    </w:r>
    <w:r>
      <w:rPr>
        <w:rFonts w:ascii="Verdana" w:hAnsi="Verdana"/>
        <w:sz w:val="18"/>
        <w:szCs w:val="18"/>
      </w:rPr>
      <w:t>8</w:t>
    </w:r>
    <w:r w:rsidRPr="000E39F7">
      <w:rPr>
        <w:rFonts w:ascii="Verdana" w:hAnsi="Verdana"/>
        <w:sz w:val="18"/>
        <w:szCs w:val="18"/>
      </w:rPr>
      <w:t>,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2D85D" w14:textId="77777777" w:rsidR="00DE49D0" w:rsidRDefault="00DE49D0" w:rsidP="006C486C">
      <w:pPr>
        <w:spacing w:after="0" w:line="240" w:lineRule="auto"/>
      </w:pPr>
      <w:r>
        <w:separator/>
      </w:r>
    </w:p>
  </w:footnote>
  <w:footnote w:type="continuationSeparator" w:id="0">
    <w:p w14:paraId="50C5DB09" w14:textId="77777777" w:rsidR="00DE49D0" w:rsidRDefault="00DE49D0" w:rsidP="006C48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14586A"/>
    <w:multiLevelType w:val="hybridMultilevel"/>
    <w:tmpl w:val="F330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850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QwtTA0sTAwNjIzMTZS0lEKTi0uzszPAykwrAUAkldotSwAAAA="/>
  </w:docVars>
  <w:rsids>
    <w:rsidRoot w:val="006C486C"/>
    <w:rsid w:val="00290F15"/>
    <w:rsid w:val="006209D0"/>
    <w:rsid w:val="006C486C"/>
    <w:rsid w:val="006E1190"/>
    <w:rsid w:val="006F05BD"/>
    <w:rsid w:val="008A5F41"/>
    <w:rsid w:val="00DE49D0"/>
    <w:rsid w:val="00EC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907B8"/>
  <w15:chartTrackingRefBased/>
  <w15:docId w15:val="{95E522D8-41B0-483E-BBFB-08DF0DEA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86C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6C486C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</w:rPr>
  </w:style>
  <w:style w:type="character" w:customStyle="1" w:styleId="BodyTextChar">
    <w:name w:val="Body Text Char"/>
    <w:basedOn w:val="DefaultParagraphFont"/>
    <w:link w:val="BodyText"/>
    <w:uiPriority w:val="1"/>
    <w:rsid w:val="006C486C"/>
    <w:rPr>
      <w:rFonts w:ascii="Palatino Linotype" w:eastAsia="Palatino Linotype" w:hAnsi="Palatino Linotype" w:cs="Palatino Linotype"/>
    </w:rPr>
  </w:style>
  <w:style w:type="table" w:styleId="TableGrid">
    <w:name w:val="Table Grid"/>
    <w:basedOn w:val="TableNormal"/>
    <w:uiPriority w:val="39"/>
    <w:rsid w:val="006C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4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486C"/>
  </w:style>
  <w:style w:type="paragraph" w:styleId="Footer">
    <w:name w:val="footer"/>
    <w:basedOn w:val="Normal"/>
    <w:link w:val="FooterChar"/>
    <w:uiPriority w:val="99"/>
    <w:unhideWhenUsed/>
    <w:rsid w:val="006C48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8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11EDC61DCD4570A02ABAEFF1B2E0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F49FC3-0E14-44A7-9E23-8E60A846F6DB}"/>
      </w:docPartPr>
      <w:docPartBody>
        <w:p w:rsidR="002D67C8" w:rsidRDefault="0089372D" w:rsidP="0089372D">
          <w:pPr>
            <w:pStyle w:val="4D11EDC61DCD4570A02ABAEFF1B2E063"/>
          </w:pPr>
          <w:r w:rsidRPr="007D799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72D"/>
    <w:rsid w:val="002D67C8"/>
    <w:rsid w:val="0089372D"/>
    <w:rsid w:val="00B800AB"/>
    <w:rsid w:val="00BA7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372D"/>
    <w:rPr>
      <w:color w:val="808080"/>
    </w:rPr>
  </w:style>
  <w:style w:type="paragraph" w:customStyle="1" w:styleId="4D11EDC61DCD4570A02ABAEFF1B2E063">
    <w:name w:val="4D11EDC61DCD4570A02ABAEFF1B2E063"/>
    <w:rsid w:val="0089372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Allain</dc:creator>
  <cp:keywords/>
  <dc:description/>
  <cp:lastModifiedBy>Tanya Allain</cp:lastModifiedBy>
  <cp:revision>2</cp:revision>
  <dcterms:created xsi:type="dcterms:W3CDTF">2023-01-24T18:23:00Z</dcterms:created>
  <dcterms:modified xsi:type="dcterms:W3CDTF">2023-01-24T18:23:00Z</dcterms:modified>
</cp:coreProperties>
</file>